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688"/>
        <w:jc w:val="center"/>
        <w:rPr>
          <w:b/>
          <w:sz w:val="28"/>
          <w:szCs w:val="28"/>
          <w:lang w:eastAsia="kk-KZ"/>
        </w:rPr>
      </w:pPr>
      <w:r>
        <w:rPr>
          <w:b/>
          <w:sz w:val="28"/>
          <w:szCs w:val="28"/>
          <w:lang w:eastAsia="kk-KZ"/>
        </w:rPr>
        <w:t>Каналдағы су қозғалысының жылдамдығын шектеу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688"/>
        <w:jc w:val="center"/>
        <w:rPr>
          <w:b/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rPr>
          <w:sz w:val="28"/>
          <w:szCs w:val="28"/>
          <w:lang w:eastAsia="kk-KZ"/>
        </w:rPr>
      </w:pPr>
      <w:r>
        <w:rPr>
          <w:sz w:val="28"/>
          <w:szCs w:val="28"/>
        </w:rPr>
        <w:t xml:space="preserve">Канал </w:t>
      </w:r>
      <w:r>
        <w:rPr>
          <w:sz w:val="28"/>
          <w:szCs w:val="28"/>
          <w:lang w:eastAsia="kk-KZ"/>
        </w:rPr>
        <w:t xml:space="preserve">арнасы, оны пайдалану барысында, бастапқы жобадан ауытқып кетпеуі үшін су қозғалысының жылдамдығын белгілі аралықта ұстаған жөн. Өте жылдам аққан </w:t>
      </w:r>
      <w:r>
        <w:rPr>
          <w:sz w:val="28"/>
          <w:szCs w:val="28"/>
        </w:rPr>
        <w:t xml:space="preserve">су канал </w:t>
      </w:r>
      <w:r>
        <w:rPr>
          <w:sz w:val="28"/>
          <w:szCs w:val="28"/>
          <w:lang w:eastAsia="kk-KZ"/>
        </w:rPr>
        <w:t xml:space="preserve">арнасын шайып кететін болса, керісінше, баяу аққан сумен келген тасындылар, </w:t>
      </w:r>
      <w:r>
        <w:rPr>
          <w:sz w:val="28"/>
          <w:szCs w:val="28"/>
        </w:rPr>
        <w:t xml:space="preserve">лай </w:t>
      </w:r>
      <w:r>
        <w:rPr>
          <w:sz w:val="28"/>
          <w:szCs w:val="28"/>
          <w:lang w:eastAsia="kk-KZ"/>
        </w:rPr>
        <w:t xml:space="preserve">түйіршіктері, </w:t>
      </w:r>
      <w:r>
        <w:rPr>
          <w:sz w:val="28"/>
          <w:szCs w:val="28"/>
        </w:rPr>
        <w:t xml:space="preserve">канал </w:t>
      </w:r>
      <w:r>
        <w:rPr>
          <w:sz w:val="28"/>
          <w:szCs w:val="28"/>
          <w:lang w:eastAsia="kk-KZ"/>
        </w:rPr>
        <w:t xml:space="preserve">түбіне отырып, арнаның көлденең қимасын тарылтып жібереді. Сондықтан ағынның жобадағы жарамды жылдамдығы </w:t>
      </w:r>
      <w:r>
        <w:rPr>
          <w:sz w:val="28"/>
          <w:szCs w:val="28"/>
        </w:rPr>
        <w:t xml:space="preserve">лай </w:t>
      </w:r>
      <w:r>
        <w:rPr>
          <w:sz w:val="28"/>
          <w:szCs w:val="28"/>
          <w:lang w:eastAsia="kk-KZ"/>
        </w:rPr>
        <w:t xml:space="preserve">тұндырмайтындай, немесе шайып кетпейтіндей болуы шарт. Оның </w:t>
      </w:r>
      <w:r>
        <w:rPr>
          <w:sz w:val="28"/>
          <w:szCs w:val="28"/>
        </w:rPr>
        <w:t xml:space="preserve">сан </w:t>
      </w:r>
      <w:r>
        <w:rPr>
          <w:sz w:val="28"/>
          <w:szCs w:val="28"/>
          <w:lang w:eastAsia="kk-KZ"/>
        </w:rPr>
        <w:t xml:space="preserve">мәні біраз аралықты алып жатады. Жарамды жылдамдықтың кіші мәні, ең төменгі лайтұндырмайтын жылдамдықтан </w:t>
      </w:r>
      <w:r>
        <w:rPr>
          <w:sz w:val="28"/>
          <w:szCs w:val="28"/>
        </w:rPr>
        <w:t xml:space="preserve">кем </w:t>
      </w:r>
      <w:r>
        <w:rPr>
          <w:sz w:val="28"/>
          <w:szCs w:val="28"/>
          <w:lang w:eastAsia="kk-KZ"/>
        </w:rPr>
        <w:t>болмауы, ал оның үлкен</w:t>
      </w:r>
      <w:r>
        <w:rPr>
          <w:rStyle w:val="7"/>
          <w:sz w:val="28"/>
          <w:szCs w:val="28"/>
          <w:lang w:eastAsia="kk-KZ"/>
        </w:rPr>
        <w:t xml:space="preserve"> мәні,</w:t>
      </w:r>
      <w:r>
        <w:rPr>
          <w:sz w:val="28"/>
          <w:szCs w:val="28"/>
          <w:lang w:eastAsia="kk-KZ"/>
        </w:rPr>
        <w:t xml:space="preserve"> ең жоғарғы шайып кетпейтін орташа жылдамдықтан асып кетпеуі тиіс,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jc w:val="center"/>
        <w:rPr>
          <w:sz w:val="28"/>
          <w:szCs w:val="28"/>
          <w:vertAlign w:val="subscript"/>
          <w:lang w:eastAsia="kk-KZ"/>
        </w:rPr>
      </w:pPr>
      <w:r>
        <w:rPr>
          <w:sz w:val="28"/>
          <w:szCs w:val="28"/>
          <w:lang w:eastAsia="kk-KZ"/>
        </w:rPr>
        <w:t>V</w:t>
      </w:r>
      <w:r>
        <w:rPr>
          <w:sz w:val="28"/>
          <w:szCs w:val="28"/>
          <w:vertAlign w:val="subscript"/>
          <w:lang w:eastAsia="kk-KZ"/>
        </w:rPr>
        <w:t>л</w:t>
      </w:r>
      <w:r>
        <w:rPr>
          <w:sz w:val="28"/>
          <w:szCs w:val="28"/>
          <w:lang w:eastAsia="kk-KZ"/>
        </w:rPr>
        <w:t xml:space="preserve"> ≤ V</w:t>
      </w:r>
      <w:r>
        <w:rPr>
          <w:sz w:val="28"/>
          <w:szCs w:val="28"/>
          <w:vertAlign w:val="subscript"/>
          <w:lang w:eastAsia="kk-KZ"/>
        </w:rPr>
        <w:t>ж</w:t>
      </w:r>
      <w:r>
        <w:rPr>
          <w:sz w:val="28"/>
          <w:szCs w:val="28"/>
          <w:lang w:eastAsia="kk-KZ"/>
        </w:rPr>
        <w:t xml:space="preserve"> ≤ V</w:t>
      </w:r>
      <w:r>
        <w:rPr>
          <w:sz w:val="28"/>
          <w:szCs w:val="28"/>
          <w:vertAlign w:val="subscript"/>
          <w:lang w:eastAsia="kk-KZ"/>
        </w:rPr>
        <w:t>ш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0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  <w:lang w:eastAsia="kk-KZ"/>
        </w:rPr>
        <w:t>мұндағы V</w:t>
      </w:r>
      <w:r>
        <w:rPr>
          <w:sz w:val="28"/>
          <w:szCs w:val="28"/>
          <w:vertAlign w:val="subscript"/>
          <w:lang w:eastAsia="kk-KZ"/>
        </w:rPr>
        <w:t>ж</w:t>
      </w:r>
      <w:r>
        <w:rPr>
          <w:sz w:val="28"/>
          <w:szCs w:val="28"/>
          <w:lang w:eastAsia="kk-KZ"/>
        </w:rPr>
        <w:t xml:space="preserve"> </w:t>
      </w:r>
      <w:r>
        <w:rPr>
          <w:sz w:val="28"/>
          <w:szCs w:val="28"/>
        </w:rPr>
        <w:t xml:space="preserve">- жарамды орташа </w:t>
      </w:r>
      <w:r>
        <w:rPr>
          <w:sz w:val="28"/>
          <w:szCs w:val="28"/>
          <w:lang w:eastAsia="kk-KZ"/>
        </w:rPr>
        <w:t>жылдамдық;</w:t>
      </w:r>
    </w:p>
    <w:p w:rsidR="00EC20D2" w:rsidRDefault="00EC20D2" w:rsidP="00EC20D2">
      <w:pPr>
        <w:pStyle w:val="720"/>
        <w:keepNext/>
        <w:keepLines/>
        <w:shd w:val="clear" w:color="auto" w:fill="auto"/>
        <w:spacing w:line="240" w:lineRule="auto"/>
        <w:ind w:left="1100"/>
        <w:jc w:val="left"/>
        <w:rPr>
          <w:sz w:val="28"/>
          <w:szCs w:val="28"/>
          <w:lang w:val="kk-KZ"/>
        </w:rPr>
      </w:pPr>
      <w:bookmarkStart w:id="0" w:name="bookmark28"/>
      <w:r>
        <w:rPr>
          <w:sz w:val="28"/>
          <w:szCs w:val="28"/>
          <w:lang w:val="kk-KZ" w:eastAsia="kk-KZ"/>
        </w:rPr>
        <w:t>V</w:t>
      </w:r>
      <w:r>
        <w:rPr>
          <w:sz w:val="28"/>
          <w:szCs w:val="28"/>
          <w:vertAlign w:val="subscript"/>
          <w:lang w:val="kk-KZ" w:eastAsia="kk-KZ"/>
        </w:rPr>
        <w:t>л</w:t>
      </w:r>
      <w:r>
        <w:rPr>
          <w:sz w:val="28"/>
          <w:szCs w:val="28"/>
          <w:lang w:val="kk-KZ" w:eastAsia="kk-KZ"/>
        </w:rPr>
        <w:t xml:space="preserve"> </w:t>
      </w:r>
      <w:r>
        <w:rPr>
          <w:sz w:val="28"/>
          <w:szCs w:val="28"/>
          <w:lang w:val="kk-KZ"/>
        </w:rPr>
        <w:t xml:space="preserve">- лай </w:t>
      </w:r>
      <w:r>
        <w:rPr>
          <w:sz w:val="28"/>
          <w:szCs w:val="28"/>
          <w:lang w:val="kk-KZ" w:eastAsia="kk-KZ"/>
        </w:rPr>
        <w:t>тұндырмайтын орташа жылдамдық;</w:t>
      </w:r>
      <w:bookmarkEnd w:id="0"/>
    </w:p>
    <w:p w:rsidR="00EC20D2" w:rsidRDefault="00EC20D2" w:rsidP="00EC20D2">
      <w:pPr>
        <w:pStyle w:val="a3"/>
        <w:shd w:val="clear" w:color="auto" w:fill="auto"/>
        <w:spacing w:line="240" w:lineRule="auto"/>
        <w:ind w:left="1100" w:firstLine="0"/>
        <w:jc w:val="left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V</w:t>
      </w:r>
      <w:r>
        <w:rPr>
          <w:sz w:val="28"/>
          <w:szCs w:val="28"/>
          <w:vertAlign w:val="subscript"/>
          <w:lang w:eastAsia="kk-KZ"/>
        </w:rPr>
        <w:t>ш</w:t>
      </w:r>
      <w:r>
        <w:rPr>
          <w:sz w:val="28"/>
          <w:szCs w:val="28"/>
          <w:lang w:eastAsia="kk-KZ"/>
        </w:rPr>
        <w:t xml:space="preserve">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eastAsia="kk-KZ"/>
        </w:rPr>
        <w:t xml:space="preserve">шайып кетпейтін </w:t>
      </w:r>
      <w:r>
        <w:rPr>
          <w:sz w:val="28"/>
          <w:szCs w:val="28"/>
        </w:rPr>
        <w:t xml:space="preserve">орташа </w:t>
      </w:r>
      <w:r>
        <w:rPr>
          <w:sz w:val="28"/>
          <w:szCs w:val="28"/>
          <w:lang w:eastAsia="kk-KZ"/>
        </w:rPr>
        <w:t>жылдамдық.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0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688"/>
        <w:rPr>
          <w:sz w:val="28"/>
          <w:szCs w:val="28"/>
        </w:rPr>
      </w:pPr>
      <w:r>
        <w:rPr>
          <w:rStyle w:val="51"/>
          <w:sz w:val="28"/>
          <w:szCs w:val="28"/>
        </w:rPr>
        <w:t xml:space="preserve">Лай </w:t>
      </w:r>
      <w:r>
        <w:rPr>
          <w:rStyle w:val="51"/>
          <w:sz w:val="28"/>
          <w:szCs w:val="28"/>
          <w:lang w:eastAsia="kk-KZ"/>
        </w:rPr>
        <w:t>тұндырмайтын жылдамдық</w:t>
      </w:r>
      <w:r>
        <w:rPr>
          <w:sz w:val="28"/>
          <w:szCs w:val="28"/>
          <w:lang w:eastAsia="kk-KZ"/>
        </w:rPr>
        <w:t xml:space="preserve"> деп, одан әрі төмендесе, ағындағы </w:t>
      </w:r>
      <w:r>
        <w:rPr>
          <w:sz w:val="28"/>
          <w:szCs w:val="28"/>
        </w:rPr>
        <w:t xml:space="preserve">тасындылар канал </w:t>
      </w:r>
      <w:r>
        <w:rPr>
          <w:sz w:val="28"/>
          <w:szCs w:val="28"/>
          <w:lang w:eastAsia="kk-KZ"/>
        </w:rPr>
        <w:t xml:space="preserve">түбіне шөгетін </w:t>
      </w:r>
      <w:r>
        <w:rPr>
          <w:sz w:val="28"/>
          <w:szCs w:val="28"/>
        </w:rPr>
        <w:t xml:space="preserve">жарамды орташа </w:t>
      </w:r>
      <w:r>
        <w:rPr>
          <w:sz w:val="28"/>
          <w:szCs w:val="28"/>
          <w:lang w:eastAsia="kk-KZ"/>
        </w:rPr>
        <w:t>жылдамдықтың ең кіші мәнін айтады.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688"/>
        <w:rPr>
          <w:sz w:val="28"/>
          <w:szCs w:val="28"/>
        </w:rPr>
      </w:pPr>
      <w:r>
        <w:rPr>
          <w:rStyle w:val="51"/>
          <w:sz w:val="28"/>
          <w:szCs w:val="28"/>
          <w:lang w:eastAsia="kk-KZ"/>
        </w:rPr>
        <w:t>Шайып кетпейтін жылдамдық</w:t>
      </w:r>
      <w:r>
        <w:rPr>
          <w:sz w:val="28"/>
          <w:szCs w:val="28"/>
          <w:lang w:eastAsia="kk-KZ"/>
        </w:rPr>
        <w:t xml:space="preserve"> деп, одан әрі артып кетсе, </w:t>
      </w:r>
      <w:r>
        <w:rPr>
          <w:sz w:val="28"/>
          <w:szCs w:val="28"/>
        </w:rPr>
        <w:t>ка</w:t>
      </w:r>
      <w:r>
        <w:rPr>
          <w:sz w:val="28"/>
          <w:szCs w:val="28"/>
        </w:rPr>
        <w:softHyphen/>
        <w:t xml:space="preserve">нал арнасын </w:t>
      </w:r>
      <w:r>
        <w:rPr>
          <w:sz w:val="28"/>
          <w:szCs w:val="28"/>
          <w:lang w:eastAsia="kk-KZ"/>
        </w:rPr>
        <w:t xml:space="preserve">жуып кететін </w:t>
      </w:r>
      <w:r>
        <w:rPr>
          <w:sz w:val="28"/>
          <w:szCs w:val="28"/>
        </w:rPr>
        <w:t xml:space="preserve">жарамды орташа </w:t>
      </w:r>
      <w:r>
        <w:rPr>
          <w:sz w:val="28"/>
          <w:szCs w:val="28"/>
          <w:lang w:eastAsia="kk-KZ"/>
        </w:rPr>
        <w:t>жылдамдықтың ең үлкен мәнін айтады.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688"/>
        <w:rPr>
          <w:sz w:val="28"/>
          <w:szCs w:val="28"/>
        </w:rPr>
      </w:pPr>
      <w:r>
        <w:rPr>
          <w:sz w:val="28"/>
          <w:szCs w:val="28"/>
          <w:lang w:eastAsia="kk-KZ"/>
        </w:rPr>
        <w:t>Жоғарыдағы шарт орындалмаған жағдайда каналдың қалыпты жұмыс істеуі бұзылады.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 xml:space="preserve">Шайып кетпейтін жылдамдықтың мәндері </w:t>
      </w:r>
      <w:r>
        <w:rPr>
          <w:sz w:val="28"/>
          <w:szCs w:val="28"/>
        </w:rPr>
        <w:t xml:space="preserve">канал </w:t>
      </w:r>
      <w:r>
        <w:rPr>
          <w:sz w:val="28"/>
          <w:szCs w:val="28"/>
          <w:lang w:eastAsia="kk-KZ"/>
        </w:rPr>
        <w:t xml:space="preserve">салынған жердің (грунттың) түрлеріне, құрамына, </w:t>
      </w:r>
      <w:r>
        <w:rPr>
          <w:sz w:val="28"/>
          <w:szCs w:val="28"/>
        </w:rPr>
        <w:t xml:space="preserve">канал </w:t>
      </w:r>
      <w:r>
        <w:rPr>
          <w:sz w:val="28"/>
          <w:szCs w:val="28"/>
          <w:lang w:eastAsia="kk-KZ"/>
        </w:rPr>
        <w:t xml:space="preserve">қаптамасының материалдарына тәуелді. </w:t>
      </w:r>
      <w:r>
        <w:rPr>
          <w:sz w:val="28"/>
          <w:szCs w:val="28"/>
          <w:lang w:val="en-US" w:eastAsia="kk-KZ"/>
        </w:rPr>
        <w:t>3-</w:t>
      </w:r>
      <w:r>
        <w:rPr>
          <w:sz w:val="28"/>
          <w:szCs w:val="28"/>
          <w:lang w:eastAsia="kk-KZ"/>
        </w:rPr>
        <w:t>кестеде осы жылдамдықтың мәндері берілген.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val="en-US" w:eastAsia="kk-KZ"/>
        </w:rPr>
      </w:pPr>
      <w:r>
        <w:rPr>
          <w:sz w:val="28"/>
          <w:szCs w:val="28"/>
          <w:lang w:eastAsia="kk-KZ"/>
        </w:rPr>
        <w:t xml:space="preserve">Кесте </w:t>
      </w:r>
      <w:r>
        <w:rPr>
          <w:sz w:val="28"/>
          <w:szCs w:val="28"/>
          <w:lang w:val="en-US" w:eastAsia="kk-KZ"/>
        </w:rPr>
        <w:t>3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897"/>
        <w:gridCol w:w="1699"/>
        <w:gridCol w:w="3780"/>
      </w:tblGrid>
      <w:tr w:rsidR="00EC20D2" w:rsidTr="00EC20D2">
        <w:trPr>
          <w:trHeight w:val="226"/>
        </w:trPr>
        <w:tc>
          <w:tcPr>
            <w:tcW w:w="3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50"/>
              <w:shd w:val="clear" w:color="auto" w:fill="auto"/>
              <w:spacing w:after="0" w:line="240" w:lineRule="auto"/>
              <w:ind w:left="22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Канал </w:t>
            </w:r>
            <w:r>
              <w:rPr>
                <w:b w:val="0"/>
                <w:sz w:val="24"/>
                <w:szCs w:val="24"/>
                <w:lang w:eastAsia="kk-KZ"/>
              </w:rPr>
              <w:t>қабырғасыны</w:t>
            </w:r>
            <w:r>
              <w:rPr>
                <w:b w:val="0"/>
                <w:sz w:val="24"/>
                <w:szCs w:val="24"/>
                <w:lang w:val="kk-KZ" w:eastAsia="kk-KZ"/>
              </w:rPr>
              <w:t>ң</w:t>
            </w:r>
            <w:r>
              <w:rPr>
                <w:b w:val="0"/>
                <w:sz w:val="24"/>
                <w:szCs w:val="24"/>
                <w:lang w:eastAsia="kk-KZ"/>
              </w:rPr>
              <w:t xml:space="preserve"> материалдары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50"/>
              <w:shd w:val="clear" w:color="auto" w:fill="auto"/>
              <w:spacing w:after="0" w:line="240" w:lineRule="auto"/>
              <w:ind w:left="76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 w:eastAsia="kk-KZ"/>
              </w:rPr>
              <w:t>V</w:t>
            </w:r>
            <w:r>
              <w:rPr>
                <w:b w:val="0"/>
                <w:sz w:val="24"/>
                <w:szCs w:val="24"/>
                <w:vertAlign w:val="subscript"/>
                <w:lang w:eastAsia="kk-KZ"/>
              </w:rPr>
              <w:t>ш</w:t>
            </w:r>
            <w:r>
              <w:rPr>
                <w:b w:val="0"/>
                <w:sz w:val="24"/>
                <w:szCs w:val="24"/>
                <w:lang w:eastAsia="kk-KZ"/>
              </w:rPr>
              <w:t xml:space="preserve">, </w:t>
            </w:r>
            <w:r>
              <w:rPr>
                <w:b w:val="0"/>
                <w:sz w:val="24"/>
                <w:szCs w:val="24"/>
              </w:rPr>
              <w:t>м/с</w:t>
            </w:r>
          </w:p>
        </w:tc>
      </w:tr>
      <w:tr w:rsidR="00EC20D2" w:rsidTr="00EC20D2">
        <w:trPr>
          <w:trHeight w:val="239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0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Бірікпейтін грунттар: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 xml:space="preserve">Шаң, </w:t>
            </w:r>
            <w:r>
              <w:rPr>
                <w:sz w:val="24"/>
                <w:szCs w:val="24"/>
                <w:lang w:val="ru-RU"/>
              </w:rPr>
              <w:t>лай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 xml:space="preserve">0Д </w:t>
            </w:r>
            <w:r>
              <w:rPr>
                <w:sz w:val="24"/>
                <w:szCs w:val="24"/>
                <w:lang w:val="ru-RU"/>
              </w:rPr>
              <w:t>5-0,20</w:t>
            </w:r>
          </w:p>
        </w:tc>
      </w:tr>
      <w:tr w:rsidR="00EC20D2" w:rsidTr="00EC20D2">
        <w:trPr>
          <w:trHeight w:val="214"/>
        </w:trPr>
        <w:tc>
          <w:tcPr>
            <w:tcW w:w="18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20D2" w:rsidRDefault="00EC20D2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Кұм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0,20-0,60</w:t>
            </w:r>
          </w:p>
        </w:tc>
      </w:tr>
      <w:tr w:rsidR="00EC20D2" w:rsidTr="00EC20D2">
        <w:trPr>
          <w:trHeight w:val="193"/>
        </w:trPr>
        <w:tc>
          <w:tcPr>
            <w:tcW w:w="18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20D2" w:rsidRDefault="00EC20D2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Қиыршық тас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0,60-1,20</w:t>
            </w:r>
          </w:p>
        </w:tc>
      </w:tr>
      <w:tr w:rsidR="00EC20D2" w:rsidTr="00EC20D2">
        <w:trPr>
          <w:trHeight w:val="239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0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 xml:space="preserve">Біріккіш </w:t>
            </w:r>
            <w:r>
              <w:rPr>
                <w:sz w:val="24"/>
                <w:szCs w:val="24"/>
                <w:lang w:val="ru-RU"/>
              </w:rPr>
              <w:t>грунттар: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құмдақ, саздақ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0,7-1,0</w:t>
            </w:r>
          </w:p>
        </w:tc>
      </w:tr>
      <w:tr w:rsidR="00EC20D2" w:rsidTr="00EC20D2">
        <w:trPr>
          <w:trHeight w:val="197"/>
        </w:trPr>
        <w:tc>
          <w:tcPr>
            <w:tcW w:w="18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20D2" w:rsidRDefault="00EC20D2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сазбалшық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1,0-1,8</w:t>
            </w:r>
          </w:p>
        </w:tc>
      </w:tr>
      <w:tr w:rsidR="00EC20D2" w:rsidTr="00EC20D2">
        <w:trPr>
          <w:trHeight w:val="243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0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Тасты жыныстар: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шөгінді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2,5-4,5</w:t>
            </w:r>
          </w:p>
        </w:tc>
      </w:tr>
      <w:tr w:rsidR="00EC20D2" w:rsidTr="00EC20D2">
        <w:trPr>
          <w:trHeight w:val="193"/>
        </w:trPr>
        <w:tc>
          <w:tcPr>
            <w:tcW w:w="18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20D2" w:rsidRDefault="00EC20D2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кристаллды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20,0-25,0</w:t>
            </w:r>
          </w:p>
        </w:tc>
      </w:tr>
      <w:tr w:rsidR="00EC20D2" w:rsidTr="00EC20D2">
        <w:trPr>
          <w:trHeight w:val="251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0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Қатайтқыштар: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сыңар төселген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3,0-3,5</w:t>
            </w:r>
          </w:p>
        </w:tc>
      </w:tr>
      <w:tr w:rsidR="00EC20D2" w:rsidTr="00EC20D2">
        <w:trPr>
          <w:trHeight w:val="193"/>
        </w:trPr>
        <w:tc>
          <w:tcPr>
            <w:tcW w:w="18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20D2" w:rsidRDefault="00EC20D2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kk-KZ"/>
              </w:rPr>
              <w:t>қосарлап төселген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3,5-4,5</w:t>
            </w:r>
          </w:p>
        </w:tc>
      </w:tr>
      <w:tr w:rsidR="00EC20D2" w:rsidTr="00EC20D2">
        <w:trPr>
          <w:trHeight w:val="206"/>
        </w:trPr>
        <w:tc>
          <w:tcPr>
            <w:tcW w:w="18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20D2" w:rsidRDefault="00EC20D2">
            <w:pPr>
              <w:spacing w:after="0" w:line="240" w:lineRule="auto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бетон </w:t>
            </w:r>
            <w:r>
              <w:rPr>
                <w:sz w:val="24"/>
                <w:szCs w:val="24"/>
                <w:lang w:eastAsia="kk-KZ"/>
              </w:rPr>
              <w:t>қаптама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76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5,0-10</w:t>
            </w:r>
          </w:p>
        </w:tc>
      </w:tr>
    </w:tbl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80" w:right="40" w:firstLine="628"/>
        <w:rPr>
          <w:sz w:val="28"/>
          <w:szCs w:val="28"/>
        </w:rPr>
      </w:pPr>
      <w:r>
        <w:rPr>
          <w:sz w:val="28"/>
          <w:szCs w:val="28"/>
          <w:lang w:eastAsia="kk-KZ"/>
        </w:rPr>
        <w:t xml:space="preserve">Жартастардағы арналар, жағалары бекітілген </w:t>
      </w:r>
      <w:r>
        <w:rPr>
          <w:sz w:val="28"/>
          <w:szCs w:val="28"/>
        </w:rPr>
        <w:t xml:space="preserve">арналар, </w:t>
      </w:r>
      <w:r>
        <w:rPr>
          <w:sz w:val="28"/>
          <w:szCs w:val="28"/>
          <w:lang w:eastAsia="kk-KZ"/>
        </w:rPr>
        <w:t xml:space="preserve">тағы басқа арналар үшін әдейі жасалған кестелерді пайдаланып, шайып кетпейтін жылдамдықтың </w:t>
      </w:r>
      <w:r>
        <w:rPr>
          <w:sz w:val="28"/>
          <w:szCs w:val="28"/>
        </w:rPr>
        <w:t xml:space="preserve">сан </w:t>
      </w:r>
      <w:r>
        <w:rPr>
          <w:sz w:val="28"/>
          <w:szCs w:val="28"/>
          <w:lang w:eastAsia="kk-KZ"/>
        </w:rPr>
        <w:t>мәнін анықтамалардан тауып алуға болады.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rPr>
          <w:rStyle w:val="4"/>
          <w:i w:val="0"/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 xml:space="preserve">Ағынның </w:t>
      </w:r>
      <w:r>
        <w:rPr>
          <w:sz w:val="28"/>
          <w:szCs w:val="28"/>
        </w:rPr>
        <w:t xml:space="preserve">лай </w:t>
      </w:r>
      <w:r>
        <w:rPr>
          <w:sz w:val="28"/>
          <w:szCs w:val="28"/>
          <w:lang w:eastAsia="kk-KZ"/>
        </w:rPr>
        <w:t>тұндырмайтын жылдамдық (V</w:t>
      </w:r>
      <w:r>
        <w:rPr>
          <w:sz w:val="28"/>
          <w:szCs w:val="28"/>
          <w:vertAlign w:val="subscript"/>
          <w:lang w:eastAsia="kk-KZ"/>
        </w:rPr>
        <w:t>л</w:t>
      </w:r>
      <w:r>
        <w:rPr>
          <w:sz w:val="28"/>
          <w:szCs w:val="28"/>
          <w:lang w:eastAsia="kk-KZ"/>
        </w:rPr>
        <w:t>) шамасы оның та- сымалдау қабілетіне, тасындының размеріне, ағынның өтімі мен тереңдігіне тәуелді.</w:t>
      </w:r>
      <w:r>
        <w:rPr>
          <w:rStyle w:val="4"/>
          <w:sz w:val="28"/>
          <w:szCs w:val="28"/>
          <w:lang w:eastAsia="kk-KZ"/>
        </w:rPr>
        <w:t xml:space="preserve"> Агынның тасымалдау қабілеті</w:t>
      </w:r>
      <w:r>
        <w:rPr>
          <w:sz w:val="28"/>
          <w:szCs w:val="28"/>
          <w:lang w:eastAsia="kk-KZ"/>
        </w:rPr>
        <w:t xml:space="preserve"> дегеніміз, ағынның тасындыны шөктірмей, арнаны шаймай әкете алатын, бірлік сұйық көлеміндегі, тасынды массасының ең көп мөлшері</w:t>
      </w:r>
      <w:r>
        <w:rPr>
          <w:rStyle w:val="4"/>
          <w:sz w:val="28"/>
          <w:szCs w:val="28"/>
          <w:lang w:eastAsia="kk-KZ"/>
        </w:rPr>
        <w:t xml:space="preserve"> (ρ</w:t>
      </w:r>
      <w:r>
        <w:rPr>
          <w:rStyle w:val="4"/>
          <w:sz w:val="28"/>
          <w:szCs w:val="28"/>
          <w:vertAlign w:val="subscript"/>
          <w:lang w:eastAsia="kk-KZ"/>
        </w:rPr>
        <w:t>т</w:t>
      </w:r>
      <w:r>
        <w:rPr>
          <w:rStyle w:val="4"/>
          <w:sz w:val="28"/>
          <w:szCs w:val="28"/>
          <w:lang w:eastAsia="kk-KZ"/>
        </w:rPr>
        <w:t>).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102" w:firstLine="708"/>
      </w:pPr>
      <w:r>
        <w:rPr>
          <w:sz w:val="28"/>
          <w:szCs w:val="28"/>
        </w:rPr>
        <w:t>Тасындылардың</w:t>
      </w:r>
      <w:r>
        <w:rPr>
          <w:rStyle w:val="2"/>
          <w:sz w:val="28"/>
          <w:szCs w:val="28"/>
        </w:rPr>
        <w:t xml:space="preserve"> гидравликалық </w:t>
      </w:r>
      <w:r>
        <w:rPr>
          <w:rStyle w:val="2"/>
          <w:sz w:val="28"/>
          <w:szCs w:val="28"/>
          <w:lang w:eastAsia="kk-KZ"/>
        </w:rPr>
        <w:t>ірілігі</w:t>
      </w:r>
      <w:r>
        <w:rPr>
          <w:sz w:val="28"/>
          <w:szCs w:val="28"/>
          <w:lang w:eastAsia="kk-KZ"/>
        </w:rPr>
        <w:t xml:space="preserve"> дегеніміз </w:t>
      </w:r>
      <w:r>
        <w:rPr>
          <w:sz w:val="28"/>
          <w:szCs w:val="28"/>
        </w:rPr>
        <w:t xml:space="preserve">тасынды </w:t>
      </w:r>
      <w:r>
        <w:rPr>
          <w:sz w:val="28"/>
          <w:szCs w:val="28"/>
          <w:lang w:eastAsia="kk-KZ"/>
        </w:rPr>
        <w:t xml:space="preserve">бөлшектерінің тыныштықтағы </w:t>
      </w:r>
      <w:r>
        <w:rPr>
          <w:sz w:val="28"/>
          <w:szCs w:val="28"/>
        </w:rPr>
        <w:t xml:space="preserve">суда </w:t>
      </w:r>
      <w:r>
        <w:rPr>
          <w:sz w:val="28"/>
          <w:szCs w:val="28"/>
          <w:lang w:eastAsia="kk-KZ"/>
        </w:rPr>
        <w:t xml:space="preserve">шөгу жылдамдығы. </w:t>
      </w:r>
      <w:r>
        <w:rPr>
          <w:sz w:val="28"/>
          <w:szCs w:val="28"/>
        </w:rPr>
        <w:t xml:space="preserve">Гидравликалық </w:t>
      </w:r>
      <w:r>
        <w:rPr>
          <w:sz w:val="28"/>
          <w:szCs w:val="28"/>
          <w:lang w:eastAsia="kk-KZ"/>
        </w:rPr>
        <w:t xml:space="preserve">ірілік </w:t>
      </w:r>
      <w:r>
        <w:rPr>
          <w:sz w:val="28"/>
          <w:szCs w:val="28"/>
        </w:rPr>
        <w:t xml:space="preserve">тасынды </w:t>
      </w:r>
      <w:r>
        <w:rPr>
          <w:sz w:val="28"/>
          <w:szCs w:val="28"/>
          <w:lang w:eastAsia="kk-KZ"/>
        </w:rPr>
        <w:t xml:space="preserve">түйіршіктерінің пішіні </w:t>
      </w:r>
      <w:r>
        <w:rPr>
          <w:sz w:val="28"/>
          <w:szCs w:val="28"/>
        </w:rPr>
        <w:t xml:space="preserve">мен </w:t>
      </w:r>
      <w:r>
        <w:rPr>
          <w:sz w:val="28"/>
          <w:szCs w:val="28"/>
          <w:lang w:eastAsia="kk-KZ"/>
        </w:rPr>
        <w:t xml:space="preserve">ауқымына </w:t>
      </w:r>
      <w:r>
        <w:rPr>
          <w:sz w:val="28"/>
          <w:szCs w:val="28"/>
        </w:rPr>
        <w:t xml:space="preserve">және </w:t>
      </w:r>
      <w:r>
        <w:rPr>
          <w:sz w:val="28"/>
          <w:szCs w:val="28"/>
          <w:lang w:eastAsia="kk-KZ"/>
        </w:rPr>
        <w:t>судың кинематикалық тұтқырлығына тәуелді.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100" w:firstLine="708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 xml:space="preserve">Егер ағынсудағы тасындының, </w:t>
      </w:r>
      <w:r>
        <w:rPr>
          <w:sz w:val="28"/>
          <w:szCs w:val="28"/>
        </w:rPr>
        <w:t xml:space="preserve">0,25 </w:t>
      </w:r>
      <w:r>
        <w:rPr>
          <w:sz w:val="28"/>
          <w:szCs w:val="28"/>
          <w:lang w:eastAsia="kk-KZ"/>
        </w:rPr>
        <w:t xml:space="preserve">мм-ден жоғарғы параметрлерінің мөлшерлері, салмағы жағынан, </w:t>
      </w:r>
      <w:r>
        <w:rPr>
          <w:sz w:val="28"/>
          <w:szCs w:val="28"/>
        </w:rPr>
        <w:t xml:space="preserve">0,01% </w:t>
      </w:r>
      <w:r>
        <w:rPr>
          <w:sz w:val="28"/>
          <w:szCs w:val="28"/>
          <w:lang w:eastAsia="kk-KZ"/>
        </w:rPr>
        <w:t xml:space="preserve">аспаса, онда </w:t>
      </w:r>
      <w:r>
        <w:rPr>
          <w:sz w:val="28"/>
          <w:szCs w:val="28"/>
        </w:rPr>
        <w:t xml:space="preserve">лай </w:t>
      </w:r>
      <w:r>
        <w:rPr>
          <w:sz w:val="28"/>
          <w:szCs w:val="28"/>
          <w:lang w:eastAsia="kk-KZ"/>
        </w:rPr>
        <w:t>отырмайтын жылдамдықты мына формуламен табуға болады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100" w:firstLine="708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100" w:firstLine="708"/>
        <w:jc w:val="center"/>
        <w:rPr>
          <w:i/>
          <w:sz w:val="28"/>
          <w:szCs w:val="28"/>
          <w:lang w:val="ru-RU" w:eastAsia="kk-KZ"/>
        </w:rPr>
      </w:pPr>
      <w:r>
        <w:rPr>
          <w:sz w:val="28"/>
          <w:szCs w:val="28"/>
          <w:lang w:val="en-US" w:eastAsia="kk-KZ"/>
        </w:rPr>
        <w:t>V</w:t>
      </w:r>
      <w:r>
        <w:rPr>
          <w:sz w:val="28"/>
          <w:szCs w:val="28"/>
          <w:vertAlign w:val="subscript"/>
          <w:lang w:val="ru-RU" w:eastAsia="kk-KZ"/>
        </w:rPr>
        <w:t>л</w:t>
      </w:r>
      <w:r>
        <w:rPr>
          <w:sz w:val="28"/>
          <w:szCs w:val="28"/>
          <w:lang w:val="ru-RU" w:eastAsia="kk-KZ"/>
        </w:rPr>
        <w:t>=</w:t>
      </w:r>
      <w:r>
        <w:rPr>
          <w:i/>
          <w:sz w:val="28"/>
          <w:szCs w:val="28"/>
          <w:lang w:val="ru-RU" w:eastAsia="kk-KZ"/>
        </w:rPr>
        <w:t>а</w:t>
      </w:r>
      <m:oMath>
        <m:r>
          <w:rPr>
            <w:rFonts w:ascii="Cambria Math" w:hAnsi="Cambria Math"/>
            <w:sz w:val="28"/>
            <w:szCs w:val="28"/>
            <w:lang w:val="ru-RU" w:eastAsia="kk-KZ"/>
          </w:rPr>
          <m:t>√</m:t>
        </m:r>
        <m:r>
          <w:rPr>
            <w:rFonts w:ascii="Cambria Math" w:hAnsi="Cambria Math"/>
            <w:sz w:val="28"/>
            <w:szCs w:val="28"/>
            <w:lang w:val="en-US" w:eastAsia="kk-KZ"/>
          </w:rPr>
          <m:t>R</m:t>
        </m:r>
      </m:oMath>
    </w:p>
    <w:p w:rsidR="00EC20D2" w:rsidRDefault="00EC20D2" w:rsidP="00EC20D2">
      <w:pPr>
        <w:pStyle w:val="a3"/>
        <w:shd w:val="clear" w:color="auto" w:fill="auto"/>
        <w:spacing w:line="240" w:lineRule="auto"/>
        <w:ind w:right="100" w:firstLine="708"/>
        <w:jc w:val="center"/>
        <w:rPr>
          <w:i/>
          <w:sz w:val="28"/>
          <w:szCs w:val="28"/>
          <w:lang w:val="ru-RU"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100" w:firstLine="708"/>
        <w:rPr>
          <w:sz w:val="28"/>
          <w:szCs w:val="28"/>
          <w:lang w:val="ru-RU" w:eastAsia="kk-KZ"/>
        </w:rPr>
      </w:pPr>
      <w:r>
        <w:rPr>
          <w:sz w:val="28"/>
          <w:szCs w:val="28"/>
          <w:lang w:eastAsia="kk-KZ"/>
        </w:rPr>
        <w:t xml:space="preserve">Гидравликалық радиус </w:t>
      </w:r>
      <w:r>
        <w:rPr>
          <w:sz w:val="28"/>
          <w:szCs w:val="28"/>
          <w:lang w:val="en-US" w:eastAsia="kk-KZ"/>
        </w:rPr>
        <w:t>R</w:t>
      </w:r>
      <w:r>
        <w:rPr>
          <w:sz w:val="28"/>
          <w:szCs w:val="28"/>
          <w:lang w:val="ru-RU" w:eastAsia="kk-KZ"/>
        </w:rPr>
        <w:t xml:space="preserve"> -</w:t>
      </w:r>
      <w:r>
        <w:rPr>
          <w:sz w:val="28"/>
          <w:szCs w:val="28"/>
          <w:lang w:eastAsia="kk-KZ"/>
        </w:rPr>
        <w:t xml:space="preserve"> метрмен алынады, ал коэффициент </w:t>
      </w:r>
      <w:r>
        <w:rPr>
          <w:i/>
          <w:sz w:val="28"/>
          <w:szCs w:val="28"/>
          <w:lang w:eastAsia="kk-KZ"/>
        </w:rPr>
        <w:t>а</w:t>
      </w:r>
      <w:r>
        <w:rPr>
          <w:sz w:val="28"/>
          <w:szCs w:val="28"/>
          <w:lang w:eastAsia="kk-KZ"/>
        </w:rPr>
        <w:t xml:space="preserve"> келесі </w:t>
      </w:r>
      <w:r>
        <w:rPr>
          <w:sz w:val="28"/>
          <w:szCs w:val="28"/>
          <w:lang w:val="ru-RU" w:eastAsia="kk-KZ"/>
        </w:rPr>
        <w:t>4-</w:t>
      </w:r>
      <w:r>
        <w:rPr>
          <w:sz w:val="28"/>
          <w:szCs w:val="28"/>
          <w:lang w:eastAsia="kk-KZ"/>
        </w:rPr>
        <w:t>кесте бойынша табылады.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100" w:firstLine="708"/>
        <w:rPr>
          <w:sz w:val="28"/>
          <w:szCs w:val="28"/>
          <w:lang w:val="ru-RU" w:eastAsia="kk-KZ"/>
        </w:rPr>
      </w:pPr>
      <w:r>
        <w:rPr>
          <w:sz w:val="28"/>
          <w:szCs w:val="28"/>
          <w:lang w:val="ru-RU" w:eastAsia="kk-KZ"/>
        </w:rPr>
        <w:t>Кесте 4</w:t>
      </w:r>
    </w:p>
    <w:tbl>
      <w:tblPr>
        <w:tblStyle w:val="a5"/>
        <w:tblW w:w="0" w:type="auto"/>
        <w:tblInd w:w="0" w:type="dxa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EC20D2" w:rsidTr="00EC20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d</w:t>
            </w:r>
            <w:r>
              <w:rPr>
                <w:sz w:val="28"/>
                <w:szCs w:val="28"/>
                <w:lang w:eastAsia="en-US"/>
              </w:rPr>
              <w:t>, мм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en-US" w:eastAsia="en-US"/>
              </w:rPr>
            </w:pPr>
            <w:r>
              <w:rPr>
                <w:i/>
                <w:sz w:val="28"/>
                <w:szCs w:val="28"/>
                <w:lang w:eastAsia="kk-KZ"/>
              </w:rPr>
              <w:t>а,</w:t>
            </w:r>
            <w:r>
              <w:rPr>
                <w:i/>
                <w:sz w:val="28"/>
                <w:szCs w:val="28"/>
                <w:lang w:val="en-US" w:eastAsia="kk-KZ"/>
              </w:rPr>
              <w:t xml:space="preserve"> </w:t>
            </w:r>
            <w:r>
              <w:rPr>
                <w:i/>
                <w:sz w:val="28"/>
                <w:szCs w:val="28"/>
                <w:lang w:eastAsia="kk-KZ"/>
              </w:rPr>
              <w:t>м</w:t>
            </w:r>
            <w:r>
              <w:rPr>
                <w:i/>
                <w:sz w:val="28"/>
                <w:szCs w:val="28"/>
                <w:vertAlign w:val="superscript"/>
                <w:lang w:val="en-US" w:eastAsia="kk-KZ"/>
              </w:rPr>
              <w:t>0,5</w:t>
            </w:r>
            <w:r>
              <w:rPr>
                <w:i/>
                <w:sz w:val="28"/>
                <w:szCs w:val="28"/>
                <w:lang w:eastAsia="kk-KZ"/>
              </w:rPr>
              <w:t xml:space="preserve"> /с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d</w:t>
            </w:r>
            <w:r>
              <w:rPr>
                <w:sz w:val="28"/>
                <w:szCs w:val="28"/>
                <w:lang w:eastAsia="en-US"/>
              </w:rPr>
              <w:t>, мм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en-US" w:eastAsia="en-US"/>
              </w:rPr>
            </w:pPr>
            <w:r>
              <w:rPr>
                <w:i/>
                <w:sz w:val="28"/>
                <w:szCs w:val="28"/>
                <w:lang w:eastAsia="kk-KZ"/>
              </w:rPr>
              <w:t>а,</w:t>
            </w:r>
            <w:r>
              <w:rPr>
                <w:i/>
                <w:sz w:val="28"/>
                <w:szCs w:val="28"/>
                <w:lang w:val="en-US" w:eastAsia="kk-KZ"/>
              </w:rPr>
              <w:t xml:space="preserve"> </w:t>
            </w:r>
            <w:r>
              <w:rPr>
                <w:i/>
                <w:sz w:val="28"/>
                <w:szCs w:val="28"/>
                <w:lang w:eastAsia="kk-KZ"/>
              </w:rPr>
              <w:t>м</w:t>
            </w:r>
            <w:r>
              <w:rPr>
                <w:i/>
                <w:sz w:val="28"/>
                <w:szCs w:val="28"/>
                <w:vertAlign w:val="superscript"/>
                <w:lang w:val="en-US" w:eastAsia="kk-KZ"/>
              </w:rPr>
              <w:t>0,5</w:t>
            </w:r>
            <w:r>
              <w:rPr>
                <w:i/>
                <w:sz w:val="28"/>
                <w:szCs w:val="28"/>
                <w:lang w:eastAsia="kk-KZ"/>
              </w:rPr>
              <w:t xml:space="preserve"> /с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>d</w:t>
            </w:r>
            <w:r>
              <w:rPr>
                <w:sz w:val="28"/>
                <w:szCs w:val="28"/>
                <w:lang w:eastAsia="en-US"/>
              </w:rPr>
              <w:t>, мм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en-US" w:eastAsia="en-US"/>
              </w:rPr>
            </w:pPr>
            <w:r>
              <w:rPr>
                <w:i/>
                <w:sz w:val="28"/>
                <w:szCs w:val="28"/>
                <w:lang w:eastAsia="kk-KZ"/>
              </w:rPr>
              <w:t>а,</w:t>
            </w:r>
            <w:r>
              <w:rPr>
                <w:i/>
                <w:sz w:val="28"/>
                <w:szCs w:val="28"/>
                <w:lang w:val="en-US" w:eastAsia="kk-KZ"/>
              </w:rPr>
              <w:t xml:space="preserve"> </w:t>
            </w:r>
            <w:r>
              <w:rPr>
                <w:i/>
                <w:sz w:val="28"/>
                <w:szCs w:val="28"/>
                <w:lang w:eastAsia="kk-KZ"/>
              </w:rPr>
              <w:t>м</w:t>
            </w:r>
            <w:r>
              <w:rPr>
                <w:i/>
                <w:sz w:val="28"/>
                <w:szCs w:val="28"/>
                <w:vertAlign w:val="superscript"/>
                <w:lang w:val="en-US" w:eastAsia="kk-KZ"/>
              </w:rPr>
              <w:t>0,5</w:t>
            </w:r>
            <w:r>
              <w:rPr>
                <w:i/>
                <w:sz w:val="28"/>
                <w:szCs w:val="28"/>
                <w:lang w:eastAsia="kk-KZ"/>
              </w:rPr>
              <w:t xml:space="preserve"> /с</w:t>
            </w:r>
          </w:p>
        </w:tc>
      </w:tr>
      <w:tr w:rsidR="00EC20D2" w:rsidTr="00EC20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0,22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0,90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1,05</w:t>
            </w:r>
          </w:p>
        </w:tc>
      </w:tr>
      <w:tr w:rsidR="00EC20D2" w:rsidTr="00EC20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0,45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0,95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1,07</w:t>
            </w:r>
          </w:p>
        </w:tc>
      </w:tr>
      <w:tr w:rsidR="00EC20D2" w:rsidTr="00EC20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0,67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1,00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2,0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1,10</w:t>
            </w:r>
          </w:p>
        </w:tc>
      </w:tr>
      <w:tr w:rsidR="00EC20D2" w:rsidTr="00EC20D2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0,82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1,02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3,0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100" w:firstLine="0"/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1,11</w:t>
            </w:r>
          </w:p>
        </w:tc>
      </w:tr>
    </w:tbl>
    <w:p w:rsidR="00EC20D2" w:rsidRDefault="00EC20D2" w:rsidP="00EC20D2">
      <w:pPr>
        <w:pStyle w:val="a3"/>
        <w:shd w:val="clear" w:color="auto" w:fill="auto"/>
        <w:spacing w:line="240" w:lineRule="auto"/>
        <w:ind w:right="100" w:firstLine="708"/>
        <w:rPr>
          <w:sz w:val="28"/>
          <w:szCs w:val="28"/>
          <w:lang w:val="en-US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rPr>
          <w:sz w:val="28"/>
          <w:szCs w:val="28"/>
          <w:lang w:eastAsia="kk-KZ"/>
        </w:rPr>
      </w:pPr>
      <w:r>
        <w:rPr>
          <w:sz w:val="28"/>
          <w:szCs w:val="28"/>
          <w:lang w:val="ru-RU" w:eastAsia="kk-KZ"/>
        </w:rPr>
        <w:t>С</w:t>
      </w:r>
      <w:r>
        <w:rPr>
          <w:sz w:val="28"/>
          <w:szCs w:val="28"/>
          <w:lang w:val="en-US" w:eastAsia="kk-KZ"/>
        </w:rPr>
        <w:t>.</w:t>
      </w:r>
      <w:r>
        <w:rPr>
          <w:sz w:val="28"/>
          <w:szCs w:val="28"/>
          <w:lang w:val="ru-RU" w:eastAsia="kk-KZ"/>
        </w:rPr>
        <w:t>Х</w:t>
      </w:r>
      <w:r>
        <w:rPr>
          <w:sz w:val="28"/>
          <w:szCs w:val="28"/>
          <w:lang w:val="en-US" w:eastAsia="kk-KZ"/>
        </w:rPr>
        <w:t>.</w:t>
      </w:r>
      <w:r>
        <w:rPr>
          <w:sz w:val="28"/>
          <w:szCs w:val="28"/>
          <w:lang w:val="ru-RU" w:eastAsia="kk-KZ"/>
        </w:rPr>
        <w:t>Абальянц</w:t>
      </w:r>
      <w:r>
        <w:rPr>
          <w:sz w:val="28"/>
          <w:szCs w:val="28"/>
          <w:lang w:val="en-US" w:eastAsia="kk-KZ"/>
        </w:rPr>
        <w:t xml:space="preserve"> </w:t>
      </w:r>
      <w:r>
        <w:rPr>
          <w:sz w:val="28"/>
          <w:szCs w:val="28"/>
          <w:lang w:val="ru-RU" w:eastAsia="kk-KZ"/>
        </w:rPr>
        <w:t>лай</w:t>
      </w:r>
      <w:r>
        <w:rPr>
          <w:sz w:val="28"/>
          <w:szCs w:val="28"/>
          <w:lang w:val="en-US" w:eastAsia="kk-KZ"/>
        </w:rPr>
        <w:t xml:space="preserve"> </w:t>
      </w:r>
      <w:r>
        <w:rPr>
          <w:sz w:val="28"/>
          <w:szCs w:val="28"/>
          <w:lang w:eastAsia="kk-KZ"/>
        </w:rPr>
        <w:t>отырмайтын жылдамдық үшін жоғарыдағы формуланың дербес түрін ұсынды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jc w:val="center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V</w:t>
      </w:r>
      <w:r>
        <w:rPr>
          <w:sz w:val="28"/>
          <w:szCs w:val="28"/>
          <w:vertAlign w:val="subscript"/>
          <w:lang w:eastAsia="kk-KZ"/>
        </w:rPr>
        <w:t>л</w:t>
      </w:r>
      <w:r>
        <w:rPr>
          <w:sz w:val="28"/>
          <w:szCs w:val="28"/>
          <w:lang w:eastAsia="kk-KZ"/>
        </w:rPr>
        <w:t>=0,3R</w:t>
      </w:r>
      <w:r>
        <w:rPr>
          <w:sz w:val="28"/>
          <w:szCs w:val="28"/>
          <w:vertAlign w:val="superscript"/>
          <w:lang w:eastAsia="kk-KZ"/>
        </w:rPr>
        <w:t>0,25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jc w:val="center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ab/>
        <w:t>А.С.Гиршкин лай отырмайтын жылдамдықты өтіммен байланыстырады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jc w:val="center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V</w:t>
      </w:r>
      <w:r>
        <w:rPr>
          <w:sz w:val="28"/>
          <w:szCs w:val="28"/>
          <w:vertAlign w:val="subscript"/>
          <w:lang w:eastAsia="kk-KZ"/>
        </w:rPr>
        <w:t>л</w:t>
      </w:r>
      <w:r>
        <w:rPr>
          <w:sz w:val="28"/>
          <w:szCs w:val="28"/>
          <w:lang w:eastAsia="kk-KZ"/>
        </w:rPr>
        <w:t>=AQ</w:t>
      </w:r>
      <w:r>
        <w:rPr>
          <w:sz w:val="28"/>
          <w:szCs w:val="28"/>
          <w:vertAlign w:val="superscript"/>
          <w:lang w:eastAsia="kk-KZ"/>
        </w:rPr>
        <w:t>0,2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мұндағы А - тасындының гидравликалық ірілігіне тәуелді коэффициент: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jc w:val="center"/>
        <w:rPr>
          <w:sz w:val="28"/>
          <w:szCs w:val="28"/>
          <w:lang w:val="en-US" w:eastAsia="kk-KZ"/>
        </w:rPr>
      </w:pPr>
      <w:r>
        <w:rPr>
          <w:sz w:val="28"/>
          <w:szCs w:val="28"/>
          <w:lang w:val="en-US" w:eastAsia="kk-KZ"/>
        </w:rPr>
        <w:t xml:space="preserve">W≤1,5 </w:t>
      </w:r>
      <w:r>
        <w:rPr>
          <w:sz w:val="28"/>
          <w:szCs w:val="28"/>
          <w:lang w:eastAsia="kk-KZ"/>
        </w:rPr>
        <w:t xml:space="preserve">үшін </w:t>
      </w:r>
      <w:r>
        <w:rPr>
          <w:sz w:val="28"/>
          <w:szCs w:val="28"/>
          <w:lang w:val="en-US" w:eastAsia="kk-KZ"/>
        </w:rPr>
        <w:t>A=0,33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jc w:val="center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jc w:val="center"/>
        <w:rPr>
          <w:sz w:val="28"/>
          <w:szCs w:val="28"/>
          <w:lang w:val="en-US" w:eastAsia="kk-KZ"/>
        </w:rPr>
      </w:pPr>
      <w:r>
        <w:rPr>
          <w:sz w:val="28"/>
          <w:szCs w:val="28"/>
          <w:lang w:val="en-US" w:eastAsia="kk-KZ"/>
        </w:rPr>
        <w:t xml:space="preserve">1,5&lt;W≤2,5 </w:t>
      </w:r>
      <w:r>
        <w:rPr>
          <w:sz w:val="28"/>
          <w:szCs w:val="28"/>
          <w:lang w:eastAsia="kk-KZ"/>
        </w:rPr>
        <w:t xml:space="preserve">үшін </w:t>
      </w:r>
      <w:r>
        <w:rPr>
          <w:sz w:val="28"/>
          <w:szCs w:val="28"/>
          <w:lang w:val="en-US" w:eastAsia="kk-KZ"/>
        </w:rPr>
        <w:t>A=0,44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jc w:val="center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jc w:val="center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W&gt;2,5 үшін A=0,55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jc w:val="center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В.Н.Гончаров лай отырмайтын жылдамдықты V</w:t>
      </w:r>
      <w:r>
        <w:rPr>
          <w:sz w:val="28"/>
          <w:szCs w:val="28"/>
          <w:vertAlign w:val="subscript"/>
          <w:lang w:eastAsia="kk-KZ"/>
        </w:rPr>
        <w:t>л</w:t>
      </w:r>
      <w:r>
        <w:rPr>
          <w:sz w:val="28"/>
          <w:szCs w:val="28"/>
          <w:lang w:eastAsia="kk-KZ"/>
        </w:rPr>
        <w:t xml:space="preserve"> тасындының диаметрімен қатар ағынның тереңдігімен байланыстырады 5- кесте.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val="ru-RU" w:eastAsia="kk-KZ"/>
        </w:rPr>
      </w:pPr>
      <w:r>
        <w:rPr>
          <w:sz w:val="28"/>
          <w:szCs w:val="28"/>
          <w:lang w:val="ru-RU" w:eastAsia="kk-KZ"/>
        </w:rPr>
        <w:t>Кесте 5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495"/>
        <w:gridCol w:w="1629"/>
        <w:gridCol w:w="1276"/>
        <w:gridCol w:w="1275"/>
        <w:gridCol w:w="1276"/>
      </w:tblGrid>
      <w:tr w:rsidR="00EC20D2" w:rsidTr="00EC20D2">
        <w:trPr>
          <w:trHeight w:val="288"/>
        </w:trPr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6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Тасынды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67" w:lineRule="exact"/>
              <w:ind w:right="300" w:firstLine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kk-KZ"/>
              </w:rPr>
              <w:t>Құмның диаметрі, мм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50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kk-KZ"/>
              </w:rPr>
              <w:t>Ағын тереңдігі (һ), м</w:t>
            </w:r>
          </w:p>
        </w:tc>
      </w:tr>
      <w:tr w:rsidR="00EC20D2" w:rsidTr="00EC20D2">
        <w:trPr>
          <w:trHeight w:val="368"/>
        </w:trPr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0D2" w:rsidRDefault="00EC20D2">
            <w:pPr>
              <w:spacing w:after="0" w:line="240" w:lineRule="auto"/>
              <w:rPr>
                <w:rFonts w:ascii="Times New Roman" w:eastAsia="Gulim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0D2" w:rsidRDefault="00EC20D2">
            <w:pPr>
              <w:spacing w:after="0" w:line="240" w:lineRule="auto"/>
              <w:rPr>
                <w:rFonts w:ascii="Times New Roman" w:eastAsia="Gulim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48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6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</w:tr>
      <w:tr w:rsidR="00EC20D2" w:rsidTr="00EC20D2">
        <w:trPr>
          <w:trHeight w:val="385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kk-KZ"/>
              </w:rPr>
              <w:t>өте майда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300" w:firstLine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0,2-0,3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4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6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0,51</w:t>
            </w:r>
          </w:p>
        </w:tc>
      </w:tr>
      <w:tr w:rsidR="00EC20D2" w:rsidTr="00EC20D2">
        <w:trPr>
          <w:trHeight w:val="402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kk-KZ"/>
              </w:rPr>
              <w:t>майда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300" w:firstLine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0,3-0,4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4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0,43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6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0,66</w:t>
            </w:r>
          </w:p>
        </w:tc>
      </w:tr>
      <w:tr w:rsidR="00EC20D2" w:rsidTr="00EC20D2">
        <w:trPr>
          <w:trHeight w:val="449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орташа </w:t>
            </w:r>
            <w:r>
              <w:rPr>
                <w:sz w:val="28"/>
                <w:szCs w:val="28"/>
                <w:lang w:eastAsia="kk-KZ"/>
              </w:rPr>
              <w:t>құмды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300" w:firstLine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0,4-0,5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4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6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0,92</w:t>
            </w:r>
          </w:p>
        </w:tc>
      </w:tr>
      <w:tr w:rsidR="00EC20D2" w:rsidTr="00EC20D2">
        <w:trPr>
          <w:trHeight w:val="339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kk-KZ"/>
              </w:rPr>
              <w:t>ірі құмды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right="300" w:firstLine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0,5-1,0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4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0,87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6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1,13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C20D2" w:rsidRDefault="00EC20D2">
            <w:pPr>
              <w:pStyle w:val="a3"/>
              <w:shd w:val="clear" w:color="auto" w:fill="auto"/>
              <w:spacing w:line="240" w:lineRule="auto"/>
              <w:ind w:left="32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1,32</w:t>
            </w:r>
          </w:p>
        </w:tc>
      </w:tr>
    </w:tbl>
    <w:p w:rsidR="00EC20D2" w:rsidRDefault="00EC20D2" w:rsidP="00EC20D2">
      <w:pPr>
        <w:pStyle w:val="a3"/>
        <w:shd w:val="clear" w:color="auto" w:fill="auto"/>
        <w:spacing w:line="240" w:lineRule="auto"/>
        <w:ind w:right="23" w:firstLine="0"/>
        <w:rPr>
          <w:sz w:val="28"/>
          <w:szCs w:val="28"/>
          <w:lang w:val="ru-RU"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60" w:firstLine="688"/>
        <w:rPr>
          <w:sz w:val="28"/>
          <w:szCs w:val="28"/>
        </w:rPr>
      </w:pPr>
      <w:r>
        <w:rPr>
          <w:sz w:val="28"/>
          <w:szCs w:val="28"/>
          <w:lang w:eastAsia="kk-KZ"/>
        </w:rPr>
        <w:t xml:space="preserve">Кейде бұл жылдамдықты мына эмпирикалық формуламен </w:t>
      </w:r>
      <w:r>
        <w:rPr>
          <w:sz w:val="28"/>
          <w:szCs w:val="28"/>
        </w:rPr>
        <w:t xml:space="preserve">(Р.Кеннеди) </w:t>
      </w:r>
      <w:r>
        <w:rPr>
          <w:sz w:val="28"/>
          <w:szCs w:val="28"/>
          <w:lang w:eastAsia="kk-KZ"/>
        </w:rPr>
        <w:t>есептейді</w:t>
      </w:r>
    </w:p>
    <w:p w:rsidR="00EC20D2" w:rsidRDefault="00EC20D2" w:rsidP="00EC20D2">
      <w:pPr>
        <w:pStyle w:val="a3"/>
        <w:shd w:val="clear" w:color="auto" w:fill="auto"/>
        <w:tabs>
          <w:tab w:val="left" w:pos="5106"/>
        </w:tabs>
        <w:spacing w:line="240" w:lineRule="auto"/>
        <w:ind w:left="2040" w:firstLine="0"/>
        <w:jc w:val="left"/>
        <w:rPr>
          <w:sz w:val="28"/>
          <w:szCs w:val="28"/>
        </w:rPr>
      </w:pPr>
      <w:r>
        <w:rPr>
          <w:rStyle w:val="1pt1"/>
          <w:sz w:val="28"/>
          <w:szCs w:val="28"/>
          <w:lang w:eastAsia="kk-KZ"/>
        </w:rPr>
        <w:t>V</w:t>
      </w:r>
      <w:r>
        <w:rPr>
          <w:rStyle w:val="1pt1"/>
          <w:sz w:val="28"/>
          <w:szCs w:val="28"/>
          <w:vertAlign w:val="subscript"/>
          <w:lang w:eastAsia="kk-KZ"/>
        </w:rPr>
        <w:t>л</w:t>
      </w:r>
      <w:r>
        <w:rPr>
          <w:rStyle w:val="1pt1"/>
          <w:sz w:val="28"/>
          <w:szCs w:val="28"/>
          <w:lang w:eastAsia="kk-KZ"/>
        </w:rPr>
        <w:t>=</w:t>
      </w:r>
      <w:r>
        <w:rPr>
          <w:rStyle w:val="1pt1"/>
          <w:i/>
          <w:sz w:val="28"/>
          <w:szCs w:val="28"/>
          <w:lang w:eastAsia="kk-KZ"/>
        </w:rPr>
        <w:t>a</w:t>
      </w:r>
      <w:r>
        <w:rPr>
          <w:rStyle w:val="1pt1"/>
          <w:sz w:val="28"/>
          <w:szCs w:val="28"/>
          <w:vertAlign w:val="subscript"/>
          <w:lang w:eastAsia="kk-KZ"/>
        </w:rPr>
        <w:t>1</w:t>
      </w:r>
      <w:r>
        <w:rPr>
          <w:rStyle w:val="1pt1"/>
          <w:i/>
          <w:sz w:val="28"/>
          <w:szCs w:val="28"/>
          <w:lang w:eastAsia="kk-KZ"/>
        </w:rPr>
        <w:t xml:space="preserve"> </w:t>
      </w:r>
      <w:r>
        <w:rPr>
          <w:rStyle w:val="1pt1"/>
          <w:sz w:val="28"/>
          <w:szCs w:val="28"/>
          <w:lang w:eastAsia="kk-KZ"/>
        </w:rPr>
        <w:t>h</w:t>
      </w:r>
      <w:r>
        <w:rPr>
          <w:rStyle w:val="1pt1"/>
          <w:sz w:val="28"/>
          <w:szCs w:val="28"/>
          <w:vertAlign w:val="superscript"/>
          <w:lang w:eastAsia="kk-KZ"/>
        </w:rPr>
        <w:t>0,64</w:t>
      </w:r>
      <w:r>
        <w:rPr>
          <w:sz w:val="28"/>
          <w:szCs w:val="28"/>
          <w:lang w:eastAsia="kk-KZ"/>
        </w:rPr>
        <w:tab/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60" w:firstLine="260"/>
        <w:rPr>
          <w:sz w:val="28"/>
          <w:szCs w:val="28"/>
        </w:rPr>
      </w:pP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— </w:t>
      </w:r>
      <w:r>
        <w:rPr>
          <w:sz w:val="28"/>
          <w:szCs w:val="28"/>
          <w:lang w:eastAsia="kk-KZ"/>
        </w:rPr>
        <w:t xml:space="preserve">тасынды сипаттамасына байланысты </w:t>
      </w:r>
      <w:r>
        <w:rPr>
          <w:sz w:val="28"/>
          <w:szCs w:val="28"/>
        </w:rPr>
        <w:t xml:space="preserve">коэффициент: </w:t>
      </w:r>
      <w:r>
        <w:rPr>
          <w:sz w:val="28"/>
          <w:szCs w:val="28"/>
          <w:lang w:eastAsia="kk-KZ"/>
        </w:rPr>
        <w:t xml:space="preserve">ірі құмды </w:t>
      </w:r>
      <w:r>
        <w:rPr>
          <w:sz w:val="28"/>
          <w:szCs w:val="28"/>
        </w:rPr>
        <w:t xml:space="preserve">және </w:t>
      </w:r>
      <w:r>
        <w:rPr>
          <w:sz w:val="28"/>
          <w:szCs w:val="28"/>
          <w:lang w:eastAsia="kk-KZ"/>
        </w:rPr>
        <w:t>лайлы тасынды үшін а</w:t>
      </w:r>
      <w:r>
        <w:rPr>
          <w:sz w:val="28"/>
          <w:szCs w:val="28"/>
          <w:vertAlign w:val="subscript"/>
          <w:lang w:eastAsia="kk-KZ"/>
        </w:rPr>
        <w:t>1</w:t>
      </w:r>
      <w:r>
        <w:rPr>
          <w:sz w:val="28"/>
          <w:szCs w:val="28"/>
          <w:lang w:eastAsia="kk-KZ"/>
        </w:rPr>
        <w:t xml:space="preserve">=0,60...0,71, ірілігі орташа құмды </w:t>
      </w:r>
      <w:r>
        <w:rPr>
          <w:sz w:val="28"/>
          <w:szCs w:val="28"/>
        </w:rPr>
        <w:t xml:space="preserve">және лайлы тасынды </w:t>
      </w:r>
      <w:r>
        <w:rPr>
          <w:sz w:val="28"/>
          <w:szCs w:val="28"/>
          <w:lang w:eastAsia="kk-KZ"/>
        </w:rPr>
        <w:t>үшін а</w:t>
      </w:r>
      <w:r>
        <w:rPr>
          <w:sz w:val="28"/>
          <w:szCs w:val="28"/>
          <w:vertAlign w:val="subscript"/>
          <w:lang w:eastAsia="kk-KZ"/>
        </w:rPr>
        <w:t>1</w:t>
      </w:r>
      <w:r>
        <w:rPr>
          <w:sz w:val="28"/>
          <w:szCs w:val="28"/>
          <w:lang w:eastAsia="kk-KZ"/>
        </w:rPr>
        <w:t xml:space="preserve">=0,54...0,57; майда құмды және </w:t>
      </w:r>
      <w:r>
        <w:rPr>
          <w:sz w:val="28"/>
          <w:szCs w:val="28"/>
        </w:rPr>
        <w:t xml:space="preserve">лайлы тасынды </w:t>
      </w:r>
      <w:r>
        <w:rPr>
          <w:sz w:val="28"/>
          <w:szCs w:val="28"/>
          <w:lang w:eastAsia="kk-KZ"/>
        </w:rPr>
        <w:t xml:space="preserve">үшін </w:t>
      </w: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=0,39...0,41; </w:t>
      </w:r>
      <w:r>
        <w:rPr>
          <w:sz w:val="28"/>
          <w:szCs w:val="28"/>
          <w:lang w:eastAsia="kk-KZ"/>
        </w:rPr>
        <w:t xml:space="preserve">өте </w:t>
      </w:r>
      <w:r>
        <w:rPr>
          <w:sz w:val="28"/>
          <w:szCs w:val="28"/>
        </w:rPr>
        <w:t xml:space="preserve">майда </w:t>
      </w:r>
      <w:r>
        <w:rPr>
          <w:sz w:val="28"/>
          <w:szCs w:val="28"/>
          <w:lang w:eastAsia="kk-KZ"/>
        </w:rPr>
        <w:t xml:space="preserve">құмды, </w:t>
      </w:r>
      <w:r>
        <w:rPr>
          <w:sz w:val="28"/>
          <w:szCs w:val="28"/>
        </w:rPr>
        <w:t>лайлы тасын</w:t>
      </w:r>
      <w:r>
        <w:rPr>
          <w:sz w:val="28"/>
          <w:szCs w:val="28"/>
        </w:rPr>
        <w:softHyphen/>
        <w:t>ды ү</w:t>
      </w:r>
      <w:r>
        <w:rPr>
          <w:sz w:val="28"/>
          <w:szCs w:val="28"/>
          <w:lang w:eastAsia="kk-KZ"/>
        </w:rPr>
        <w:t xml:space="preserve">шін </w:t>
      </w: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=0,34...0,37.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60" w:firstLine="260"/>
        <w:rPr>
          <w:sz w:val="28"/>
          <w:szCs w:val="28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60" w:firstLine="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Тұйық қималы каналдарды есептеу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60" w:firstLine="260"/>
        <w:jc w:val="center"/>
        <w:rPr>
          <w:b/>
          <w:sz w:val="28"/>
          <w:szCs w:val="28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Арынсыз </w:t>
      </w:r>
      <w:r>
        <w:rPr>
          <w:sz w:val="28"/>
          <w:szCs w:val="28"/>
          <w:lang w:eastAsia="kk-KZ"/>
        </w:rPr>
        <w:t xml:space="preserve">бірқалыпты қозғалыс </w:t>
      </w:r>
      <w:r>
        <w:rPr>
          <w:sz w:val="28"/>
          <w:szCs w:val="28"/>
        </w:rPr>
        <w:t xml:space="preserve">су </w:t>
      </w:r>
      <w:r>
        <w:rPr>
          <w:sz w:val="28"/>
          <w:szCs w:val="28"/>
          <w:lang w:eastAsia="kk-KZ"/>
        </w:rPr>
        <w:t xml:space="preserve">жолдарындағы тұйық қималы су өткізгіш құбырларға, туннельдерге және басқа </w:t>
      </w:r>
      <w:r>
        <w:rPr>
          <w:sz w:val="28"/>
          <w:szCs w:val="28"/>
        </w:rPr>
        <w:t xml:space="preserve">да </w:t>
      </w:r>
      <w:r>
        <w:rPr>
          <w:sz w:val="28"/>
          <w:szCs w:val="28"/>
          <w:lang w:eastAsia="kk-KZ"/>
        </w:rPr>
        <w:t>толып ақпайтын құрылымдарға тән.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</w:rPr>
      </w:pPr>
      <w:r>
        <w:rPr>
          <w:sz w:val="28"/>
          <w:szCs w:val="28"/>
          <w:lang w:eastAsia="kk-KZ"/>
        </w:rPr>
        <w:t xml:space="preserve">Бірқалыпты қозғалыс кезінде тұйық қималы </w:t>
      </w:r>
      <w:r>
        <w:rPr>
          <w:sz w:val="28"/>
          <w:szCs w:val="28"/>
        </w:rPr>
        <w:t xml:space="preserve">каналдар </w:t>
      </w:r>
      <w:r>
        <w:rPr>
          <w:sz w:val="28"/>
          <w:szCs w:val="28"/>
          <w:lang w:eastAsia="kk-KZ"/>
        </w:rPr>
        <w:t xml:space="preserve">өздеріне тән ерекшеліктері ескеріле отырып, Шези формуласы </w:t>
      </w:r>
      <w:r>
        <w:rPr>
          <w:sz w:val="28"/>
          <w:szCs w:val="28"/>
        </w:rPr>
        <w:t xml:space="preserve">бойынша </w:t>
      </w:r>
      <w:r>
        <w:rPr>
          <w:sz w:val="28"/>
          <w:szCs w:val="28"/>
          <w:lang w:eastAsia="kk-KZ"/>
        </w:rPr>
        <w:t xml:space="preserve">есептелінеді. Мысалы, дөңгелек құбырдың толу тереңдігі белгілі бір шамадан асқан соң сулану периметрінің (χ) өсу қарқындылығы, өтім қимасы ауданының </w:t>
      </w:r>
      <w:r>
        <w:rPr>
          <w:sz w:val="28"/>
          <w:szCs w:val="28"/>
        </w:rPr>
        <w:t>(</w:t>
      </w:r>
      <w:r>
        <w:rPr>
          <w:i/>
          <w:sz w:val="28"/>
          <w:szCs w:val="28"/>
        </w:rPr>
        <w:t>w</w:t>
      </w:r>
      <w:r>
        <w:rPr>
          <w:sz w:val="28"/>
          <w:szCs w:val="28"/>
        </w:rPr>
        <w:t>) ө</w:t>
      </w:r>
      <w:r>
        <w:rPr>
          <w:sz w:val="28"/>
          <w:szCs w:val="28"/>
          <w:lang w:eastAsia="kk-KZ"/>
        </w:rPr>
        <w:t xml:space="preserve">суінен анағұрлым артып кетеді. Соның салдарынан, тереңдіңтің өскеніне қарамастан, </w:t>
      </w:r>
      <w:r>
        <w:rPr>
          <w:sz w:val="28"/>
          <w:szCs w:val="28"/>
        </w:rPr>
        <w:t xml:space="preserve">гидравликалык </w:t>
      </w:r>
      <w:r>
        <w:rPr>
          <w:sz w:val="28"/>
          <w:szCs w:val="28"/>
          <w:lang w:eastAsia="kk-KZ"/>
        </w:rPr>
        <w:t>радиустың (R) шамасы кемиді.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 xml:space="preserve">Тұйық қималы каналдардағы өтім </w:t>
      </w:r>
      <w:r>
        <w:rPr>
          <w:sz w:val="28"/>
          <w:szCs w:val="28"/>
        </w:rPr>
        <w:t xml:space="preserve">мен орташа </w:t>
      </w:r>
      <w:r>
        <w:rPr>
          <w:sz w:val="28"/>
          <w:szCs w:val="28"/>
          <w:lang w:eastAsia="kk-KZ"/>
        </w:rPr>
        <w:t xml:space="preserve">жылдамдық мына формулалар </w:t>
      </w:r>
      <w:r>
        <w:rPr>
          <w:sz w:val="28"/>
          <w:szCs w:val="28"/>
        </w:rPr>
        <w:t xml:space="preserve">бойынша </w:t>
      </w:r>
      <w:r>
        <w:rPr>
          <w:sz w:val="28"/>
          <w:szCs w:val="28"/>
          <w:lang w:eastAsia="kk-KZ"/>
        </w:rPr>
        <w:t>анықталады: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jc w:val="center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Q=AQ</w:t>
      </w:r>
      <w:r>
        <w:rPr>
          <w:sz w:val="28"/>
          <w:szCs w:val="28"/>
          <w:vertAlign w:val="subscript"/>
          <w:lang w:eastAsia="kk-KZ"/>
        </w:rPr>
        <w:t>T</w:t>
      </w:r>
      <w:r>
        <w:rPr>
          <w:sz w:val="28"/>
          <w:szCs w:val="28"/>
          <w:lang w:eastAsia="kk-KZ"/>
        </w:rPr>
        <w:t>=АК</w:t>
      </w:r>
      <w:r>
        <w:rPr>
          <w:sz w:val="28"/>
          <w:szCs w:val="28"/>
          <w:vertAlign w:val="subscript"/>
          <w:lang w:eastAsia="kk-KZ"/>
        </w:rPr>
        <w:t>т</w:t>
      </w:r>
      <w:r>
        <w:rPr>
          <w:sz w:val="28"/>
          <w:szCs w:val="28"/>
          <w:lang w:eastAsia="kk-KZ"/>
        </w:rPr>
        <w:t>√</w:t>
      </w:r>
      <w:r>
        <w:rPr>
          <w:i/>
          <w:sz w:val="28"/>
          <w:szCs w:val="28"/>
          <w:lang w:eastAsia="kk-KZ"/>
        </w:rPr>
        <w:t>і</w:t>
      </w:r>
      <w:r>
        <w:rPr>
          <w:sz w:val="28"/>
          <w:szCs w:val="28"/>
          <w:lang w:eastAsia="kk-KZ"/>
        </w:rPr>
        <w:t>=A</w:t>
      </w:r>
      <w:r>
        <w:rPr>
          <w:i/>
          <w:sz w:val="28"/>
          <w:szCs w:val="28"/>
          <w:lang w:eastAsia="kk-KZ"/>
        </w:rPr>
        <w:t>w</w:t>
      </w:r>
      <w:r>
        <w:rPr>
          <w:i/>
          <w:sz w:val="28"/>
          <w:szCs w:val="28"/>
          <w:vertAlign w:val="subscript"/>
          <w:lang w:eastAsia="kk-KZ"/>
        </w:rPr>
        <w:t>Т</w:t>
      </w:r>
      <w:r>
        <w:rPr>
          <w:i/>
          <w:sz w:val="28"/>
          <w:szCs w:val="28"/>
          <w:lang w:eastAsia="kk-KZ"/>
        </w:rPr>
        <w:t>С</w:t>
      </w:r>
      <w:r>
        <w:rPr>
          <w:i/>
          <w:sz w:val="28"/>
          <w:szCs w:val="28"/>
          <w:vertAlign w:val="subscript"/>
          <w:lang w:eastAsia="kk-KZ"/>
        </w:rPr>
        <w:t>Т</w:t>
      </w:r>
      <w:r>
        <w:rPr>
          <w:i/>
          <w:sz w:val="28"/>
          <w:szCs w:val="28"/>
          <w:lang w:eastAsia="kk-KZ"/>
        </w:rPr>
        <w:t>√R</w:t>
      </w:r>
      <w:r>
        <w:rPr>
          <w:i/>
          <w:sz w:val="28"/>
          <w:szCs w:val="28"/>
          <w:vertAlign w:val="subscript"/>
          <w:lang w:eastAsia="kk-KZ"/>
        </w:rPr>
        <w:t>Т</w:t>
      </w:r>
      <w:r>
        <w:rPr>
          <w:i/>
          <w:sz w:val="28"/>
          <w:szCs w:val="28"/>
          <w:lang w:eastAsia="kk-KZ"/>
        </w:rPr>
        <w:t>і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jc w:val="center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jc w:val="center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V=BV</w:t>
      </w:r>
      <w:r>
        <w:rPr>
          <w:sz w:val="28"/>
          <w:szCs w:val="28"/>
          <w:vertAlign w:val="subscript"/>
          <w:lang w:eastAsia="kk-KZ"/>
        </w:rPr>
        <w:t>т</w:t>
      </w:r>
      <w:r>
        <w:rPr>
          <w:sz w:val="28"/>
          <w:szCs w:val="28"/>
          <w:lang w:eastAsia="kk-KZ"/>
        </w:rPr>
        <w:t>=ВС</w:t>
      </w:r>
      <w:r>
        <w:rPr>
          <w:sz w:val="28"/>
          <w:szCs w:val="28"/>
          <w:vertAlign w:val="subscript"/>
          <w:lang w:eastAsia="kk-KZ"/>
        </w:rPr>
        <w:t>т</w:t>
      </w:r>
      <w:r>
        <w:rPr>
          <w:sz w:val="28"/>
          <w:szCs w:val="28"/>
          <w:lang w:eastAsia="kk-KZ"/>
        </w:rPr>
        <w:t>√R</w:t>
      </w:r>
      <w:r>
        <w:rPr>
          <w:sz w:val="28"/>
          <w:szCs w:val="28"/>
          <w:vertAlign w:val="subscript"/>
          <w:lang w:eastAsia="kk-KZ"/>
        </w:rPr>
        <w:t>т</w:t>
      </w:r>
      <w:r>
        <w:rPr>
          <w:i/>
          <w:sz w:val="28"/>
          <w:szCs w:val="28"/>
          <w:lang w:eastAsia="kk-KZ"/>
        </w:rPr>
        <w:t>і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jc w:val="center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мұндағы А=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kk-KZ"/>
              </w:rPr>
              <m:t>Q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kk-KZ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eastAsia="kk-KZ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eastAsia="kk-KZ"/>
                  </w:rPr>
                  <m:t>т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  <w:lang w:eastAsia="kk-KZ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kk-KZ"/>
              </w:rPr>
              <m:t>К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kk-KZ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eastAsia="kk-KZ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eastAsia="kk-KZ"/>
                  </w:rPr>
                  <m:t>т</m:t>
                </m:r>
              </m:sub>
            </m:sSub>
          </m:den>
        </m:f>
      </m:oMath>
      <w:r>
        <w:rPr>
          <w:sz w:val="28"/>
          <w:szCs w:val="28"/>
          <w:lang w:eastAsia="kk-KZ"/>
        </w:rPr>
        <w:t xml:space="preserve"> - салыстырмалы өтім немесе салыстырмалы өтімдік сипаттама;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В</w:t>
      </w:r>
      <w:r>
        <w:rPr>
          <w:sz w:val="28"/>
          <w:szCs w:val="28"/>
          <w:lang w:val="ru-RU" w:eastAsia="kk-KZ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kk-KZ"/>
              </w:rPr>
              <m:t>V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kk-KZ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 w:eastAsia="kk-KZ"/>
                  </w:rPr>
                  <m:t>V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ru-RU" w:eastAsia="kk-KZ"/>
                  </w:rPr>
                  <m:t>т</m:t>
                </m:r>
              </m:sub>
            </m:sSub>
          </m:den>
        </m:f>
      </m:oMath>
      <w:r>
        <w:rPr>
          <w:sz w:val="28"/>
          <w:szCs w:val="28"/>
          <w:lang w:val="en-US" w:eastAsia="kk-KZ"/>
        </w:rPr>
        <w:t xml:space="preserve"> </w:t>
      </w:r>
      <w:r>
        <w:rPr>
          <w:sz w:val="28"/>
          <w:szCs w:val="28"/>
          <w:lang w:val="ru-RU" w:eastAsia="kk-KZ"/>
        </w:rPr>
        <w:t xml:space="preserve">- </w:t>
      </w:r>
      <w:r>
        <w:rPr>
          <w:sz w:val="28"/>
          <w:szCs w:val="28"/>
          <w:lang w:eastAsia="kk-KZ"/>
        </w:rPr>
        <w:t>салыстырмалы орташа жылдамдық;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lastRenderedPageBreak/>
        <w:t>К - өтімдік сипаттама;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lang w:eastAsia="kk-KZ"/>
        </w:rPr>
      </w:pPr>
      <w:r>
        <w:rPr>
          <w:sz w:val="28"/>
          <w:szCs w:val="28"/>
          <w:lang w:eastAsia="kk-KZ"/>
        </w:rPr>
        <w:t>V - орташа жылдамдық; Т индексі қима толық аққандағы праметрлер белгісі.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firstLine="708"/>
        <w:rPr>
          <w:sz w:val="28"/>
          <w:szCs w:val="28"/>
          <w:vertAlign w:val="subscript"/>
        </w:rPr>
      </w:pPr>
      <w:r>
        <w:rPr>
          <w:sz w:val="28"/>
          <w:szCs w:val="28"/>
          <w:lang w:eastAsia="kk-KZ"/>
        </w:rPr>
        <w:t>Төмендегі суретте дөңгелек құбырға арналған А және В шамаларының құбырдағы салыстырмалы толу тереңдігіне һ/d тәуелді графигі кескінделген.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60" w:firstLine="260"/>
        <w:rPr>
          <w:sz w:val="28"/>
          <w:szCs w:val="28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firstLine="685"/>
        <w:rPr>
          <w:sz w:val="28"/>
          <w:szCs w:val="28"/>
          <w:lang w:eastAsia="kk-KZ"/>
        </w:rPr>
      </w:pPr>
      <w:r>
        <w:rPr>
          <w:noProof/>
          <w:sz w:val="2"/>
          <w:szCs w:val="2"/>
          <w:lang w:val="ru-RU"/>
        </w:rPr>
        <w:drawing>
          <wp:inline distT="0" distB="0" distL="0" distR="0">
            <wp:extent cx="3819525" cy="2657475"/>
            <wp:effectExtent l="19050" t="0" r="952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3" w:right="23" w:hanging="23"/>
        <w:jc w:val="center"/>
        <w:rPr>
          <w:sz w:val="28"/>
          <w:szCs w:val="28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688"/>
        <w:rPr>
          <w:b/>
          <w:sz w:val="28"/>
          <w:szCs w:val="28"/>
        </w:rPr>
      </w:pPr>
    </w:p>
    <w:p w:rsidR="00EC20D2" w:rsidRDefault="00EC20D2" w:rsidP="00EC20D2">
      <w:pPr>
        <w:pStyle w:val="720"/>
        <w:keepNext/>
        <w:keepLines/>
        <w:shd w:val="clear" w:color="auto" w:fill="auto"/>
        <w:tabs>
          <w:tab w:val="left" w:pos="494"/>
        </w:tabs>
        <w:spacing w:line="240" w:lineRule="auto"/>
        <w:ind w:right="80"/>
        <w:rPr>
          <w:sz w:val="28"/>
          <w:szCs w:val="28"/>
          <w:lang w:val="kk-KZ" w:eastAsia="kk-KZ"/>
        </w:rPr>
      </w:pPr>
      <w:r>
        <w:rPr>
          <w:sz w:val="28"/>
          <w:szCs w:val="28"/>
          <w:lang w:val="kk-KZ"/>
        </w:rPr>
        <w:tab/>
        <w:t xml:space="preserve">Бұл жерде А және В шамаларының ең үлкен мәндері тиісінше </w:t>
      </w:r>
      <w:r>
        <w:rPr>
          <w:sz w:val="28"/>
          <w:szCs w:val="28"/>
          <w:lang w:val="kk-KZ" w:eastAsia="kk-KZ"/>
        </w:rPr>
        <w:t xml:space="preserve">һ/d=0,95 және һ/d=0,81 мәндеріне сәйкес келетіндігі көрініп тұр. Құбыр қимасы айтарлықтай үлкен болған жағдайда, А және В шамаларының мәндерін пунктир сызық бойынша алған жөн. 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260"/>
        <w:rPr>
          <w:sz w:val="28"/>
          <w:szCs w:val="28"/>
        </w:rPr>
      </w:pPr>
      <w:r>
        <w:rPr>
          <w:sz w:val="28"/>
          <w:szCs w:val="28"/>
          <w:lang w:eastAsia="kk-KZ"/>
        </w:rPr>
        <w:tab/>
      </w:r>
      <w:r>
        <w:rPr>
          <w:sz w:val="28"/>
          <w:szCs w:val="28"/>
        </w:rPr>
        <w:t xml:space="preserve">Дренаж </w:t>
      </w:r>
      <w:r>
        <w:rPr>
          <w:sz w:val="28"/>
          <w:szCs w:val="28"/>
          <w:lang w:eastAsia="kk-KZ"/>
        </w:rPr>
        <w:t>құбырларын есептегенде, оларды арынсыз, қимасы толып ағады деп санайды, яғни А=1 болады. Белгілі өтім арқылы  өтімдік сипаттаманы К=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kk-KZ"/>
              </w:rPr>
              <m:t>Q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kk-KZ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kk-KZ"/>
                  </w:rPr>
                  <m:t>i</m:t>
                </m:r>
              </m:e>
            </m:rad>
          </m:den>
        </m:f>
        <m:r>
          <w:rPr>
            <w:rFonts w:ascii="Cambria Math" w:hAnsi="Cambria Math"/>
            <w:sz w:val="28"/>
            <w:szCs w:val="28"/>
            <w:lang w:eastAsia="kk-KZ"/>
          </w:rPr>
          <m:t xml:space="preserve">  </m:t>
        </m:r>
      </m:oMath>
      <w:r>
        <w:rPr>
          <w:sz w:val="28"/>
          <w:szCs w:val="28"/>
          <w:lang w:eastAsia="kk-KZ"/>
        </w:rPr>
        <w:t>деп, сосын құбырдың диаметрін анықтайды.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260"/>
        <w:rPr>
          <w:sz w:val="28"/>
          <w:szCs w:val="28"/>
          <w:lang w:eastAsia="kk-KZ"/>
        </w:rPr>
      </w:pPr>
      <w:r>
        <w:rPr>
          <w:sz w:val="28"/>
          <w:szCs w:val="28"/>
        </w:rPr>
        <w:tab/>
      </w:r>
      <w:r>
        <w:rPr>
          <w:sz w:val="28"/>
          <w:szCs w:val="28"/>
          <w:lang w:eastAsia="kk-KZ"/>
        </w:rPr>
        <w:t xml:space="preserve">Тұйық қималы, арнайы пішінді құбырлар мен туннельдер де жоғарыда  келтірілген формулалар бойынша есептелінеді, </w:t>
      </w:r>
      <w:r>
        <w:rPr>
          <w:sz w:val="28"/>
          <w:szCs w:val="28"/>
        </w:rPr>
        <w:t xml:space="preserve">ал А </w:t>
      </w:r>
      <w:r>
        <w:rPr>
          <w:sz w:val="28"/>
          <w:szCs w:val="28"/>
          <w:lang w:eastAsia="kk-KZ"/>
        </w:rPr>
        <w:t xml:space="preserve">және </w:t>
      </w:r>
      <w:r>
        <w:rPr>
          <w:sz w:val="28"/>
          <w:szCs w:val="28"/>
        </w:rPr>
        <w:t xml:space="preserve">В шамаларының </w:t>
      </w:r>
      <w:r>
        <w:rPr>
          <w:sz w:val="28"/>
          <w:szCs w:val="28"/>
          <w:lang w:eastAsia="kk-KZ"/>
        </w:rPr>
        <w:t>мәндері анықтамалықтарда келтірілген графиктерден алынады.</w:t>
      </w: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260"/>
        <w:rPr>
          <w:sz w:val="28"/>
          <w:szCs w:val="28"/>
          <w:lang w:eastAsia="kk-KZ"/>
        </w:rPr>
      </w:pPr>
    </w:p>
    <w:p w:rsidR="00EC20D2" w:rsidRDefault="00EC20D2" w:rsidP="00EC20D2">
      <w:pPr>
        <w:pStyle w:val="a3"/>
        <w:shd w:val="clear" w:color="auto" w:fill="auto"/>
        <w:spacing w:line="240" w:lineRule="auto"/>
        <w:ind w:left="20" w:right="20" w:firstLine="260"/>
        <w:rPr>
          <w:sz w:val="28"/>
          <w:szCs w:val="28"/>
          <w:lang w:eastAsia="kk-KZ"/>
        </w:rPr>
      </w:pPr>
    </w:p>
    <w:p w:rsidR="00BC4C42" w:rsidRDefault="00BC4C42"/>
    <w:sectPr w:rsidR="00BC4C42" w:rsidSect="00BC4C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C20D2"/>
    <w:rsid w:val="00BC4C42"/>
    <w:rsid w:val="00EC2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0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EC20D2"/>
    <w:pPr>
      <w:shd w:val="clear" w:color="auto" w:fill="FFFFFF"/>
      <w:spacing w:after="0" w:line="214" w:lineRule="exact"/>
      <w:ind w:hanging="480"/>
      <w:jc w:val="both"/>
    </w:pPr>
    <w:rPr>
      <w:rFonts w:ascii="Times New Roman" w:eastAsia="Gulim" w:hAnsi="Times New Roman" w:cs="Times New Roman"/>
      <w:sz w:val="19"/>
      <w:szCs w:val="19"/>
      <w:lang w:val="kk-KZ" w:eastAsia="ru-RU"/>
    </w:rPr>
  </w:style>
  <w:style w:type="character" w:customStyle="1" w:styleId="a4">
    <w:name w:val="Основной текст Знак"/>
    <w:basedOn w:val="a0"/>
    <w:link w:val="a3"/>
    <w:uiPriority w:val="99"/>
    <w:rsid w:val="00EC20D2"/>
    <w:rPr>
      <w:rFonts w:ascii="Times New Roman" w:eastAsia="Gulim" w:hAnsi="Times New Roman" w:cs="Times New Roman"/>
      <w:sz w:val="19"/>
      <w:szCs w:val="19"/>
      <w:shd w:val="clear" w:color="auto" w:fill="FFFFFF"/>
      <w:lang w:val="kk-KZ" w:eastAsia="ru-RU"/>
    </w:rPr>
  </w:style>
  <w:style w:type="character" w:customStyle="1" w:styleId="72">
    <w:name w:val="Заголовок №7 (2)_"/>
    <w:basedOn w:val="a0"/>
    <w:link w:val="720"/>
    <w:uiPriority w:val="99"/>
    <w:locked/>
    <w:rsid w:val="00EC20D2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720">
    <w:name w:val="Заголовок №7 (2)"/>
    <w:basedOn w:val="a"/>
    <w:link w:val="72"/>
    <w:uiPriority w:val="99"/>
    <w:rsid w:val="00EC20D2"/>
    <w:pPr>
      <w:shd w:val="clear" w:color="auto" w:fill="FFFFFF"/>
      <w:spacing w:after="0" w:line="246" w:lineRule="exact"/>
      <w:jc w:val="both"/>
      <w:outlineLvl w:val="6"/>
    </w:pPr>
    <w:rPr>
      <w:rFonts w:ascii="Times New Roman" w:hAnsi="Times New Roman" w:cs="Times New Roman"/>
      <w:sz w:val="19"/>
      <w:szCs w:val="19"/>
    </w:rPr>
  </w:style>
  <w:style w:type="character" w:customStyle="1" w:styleId="5">
    <w:name w:val="Основной текст (5)_"/>
    <w:basedOn w:val="a0"/>
    <w:link w:val="50"/>
    <w:uiPriority w:val="99"/>
    <w:locked/>
    <w:rsid w:val="00EC20D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C20D2"/>
    <w:pPr>
      <w:shd w:val="clear" w:color="auto" w:fill="FFFFFF"/>
      <w:spacing w:after="120" w:line="246" w:lineRule="exact"/>
      <w:ind w:hanging="360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7">
    <w:name w:val="Основной текст + 7"/>
    <w:aliases w:val="5 pt5,Полужирный6"/>
    <w:basedOn w:val="a0"/>
    <w:uiPriority w:val="99"/>
    <w:rsid w:val="00EC20D2"/>
    <w:rPr>
      <w:rFonts w:ascii="Times New Roman" w:hAnsi="Times New Roman" w:cs="Times New Roman" w:hint="default"/>
      <w:b/>
      <w:bCs/>
      <w:spacing w:val="0"/>
      <w:sz w:val="15"/>
      <w:szCs w:val="15"/>
    </w:rPr>
  </w:style>
  <w:style w:type="character" w:customStyle="1" w:styleId="51">
    <w:name w:val="Основной текст + Курсив5"/>
    <w:basedOn w:val="a0"/>
    <w:uiPriority w:val="99"/>
    <w:rsid w:val="00EC20D2"/>
    <w:rPr>
      <w:rFonts w:ascii="Times New Roman" w:hAnsi="Times New Roman" w:cs="Times New Roman" w:hint="default"/>
      <w:i/>
      <w:iCs/>
      <w:spacing w:val="0"/>
      <w:sz w:val="19"/>
      <w:szCs w:val="19"/>
    </w:rPr>
  </w:style>
  <w:style w:type="character" w:customStyle="1" w:styleId="4">
    <w:name w:val="Основной текст + Курсив4"/>
    <w:basedOn w:val="a0"/>
    <w:uiPriority w:val="99"/>
    <w:rsid w:val="00EC20D2"/>
    <w:rPr>
      <w:rFonts w:ascii="Times New Roman" w:hAnsi="Times New Roman" w:cs="Times New Roman" w:hint="default"/>
      <w:i/>
      <w:iCs/>
      <w:spacing w:val="0"/>
      <w:sz w:val="19"/>
      <w:szCs w:val="19"/>
    </w:rPr>
  </w:style>
  <w:style w:type="character" w:customStyle="1" w:styleId="2">
    <w:name w:val="Основной текст + Курсив2"/>
    <w:basedOn w:val="a0"/>
    <w:uiPriority w:val="99"/>
    <w:rsid w:val="00EC20D2"/>
    <w:rPr>
      <w:rFonts w:ascii="Times New Roman" w:hAnsi="Times New Roman" w:cs="Times New Roman" w:hint="default"/>
      <w:i/>
      <w:iCs/>
      <w:spacing w:val="0"/>
      <w:sz w:val="19"/>
      <w:szCs w:val="19"/>
      <w:lang w:val="ru-RU" w:eastAsia="ru-RU"/>
    </w:rPr>
  </w:style>
  <w:style w:type="character" w:customStyle="1" w:styleId="1pt1">
    <w:name w:val="Основной текст + Интервал 1 pt1"/>
    <w:basedOn w:val="a0"/>
    <w:uiPriority w:val="99"/>
    <w:rsid w:val="00EC20D2"/>
    <w:rPr>
      <w:rFonts w:ascii="Times New Roman" w:hAnsi="Times New Roman" w:cs="Times New Roman" w:hint="default"/>
      <w:spacing w:val="20"/>
      <w:sz w:val="19"/>
      <w:szCs w:val="19"/>
    </w:rPr>
  </w:style>
  <w:style w:type="table" w:styleId="a5">
    <w:name w:val="Table Grid"/>
    <w:basedOn w:val="a1"/>
    <w:uiPriority w:val="59"/>
    <w:rsid w:val="00EC2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C20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20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823</Words>
  <Characters>4693</Characters>
  <Application>Microsoft Office Word</Application>
  <DocSecurity>0</DocSecurity>
  <Lines>39</Lines>
  <Paragraphs>11</Paragraphs>
  <ScaleCrop>false</ScaleCrop>
  <Company>Microsoft</Company>
  <LinksUpToDate>false</LinksUpToDate>
  <CharactersWithSpaces>5505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2020-03-13T09:38:00Z</dcterms:created>
  <dcterms:modified xsi:type="dcterms:W3CDTF">2020-03-13T09:39:00Z</dcterms:modified>
</cp:coreProperties>
</file>